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56" w:rsidRDefault="009F2956">
      <w:pPr>
        <w:spacing w:after="0" w:line="240" w:lineRule="auto"/>
        <w:jc w:val="right"/>
        <w:rPr>
          <w:rFonts w:cs="Calibri"/>
          <w:lang w:val="bg-BG"/>
        </w:rPr>
      </w:pPr>
    </w:p>
    <w:p w:rsidR="009F2956" w:rsidRDefault="004A2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До: ........................................................</w:t>
      </w:r>
    </w:p>
    <w:p w:rsidR="009F2956" w:rsidRDefault="004A2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Управител/Директор на: ........................................................</w:t>
      </w:r>
    </w:p>
    <w:p w:rsidR="009F2956" w:rsidRDefault="009F2956">
      <w:pPr>
        <w:spacing w:after="0" w:line="240" w:lineRule="auto"/>
        <w:jc w:val="right"/>
        <w:rPr>
          <w:rFonts w:cs="Calibri"/>
          <w:lang w:val="bg-BG"/>
        </w:rPr>
      </w:pPr>
    </w:p>
    <w:p w:rsidR="009F2956" w:rsidRDefault="009F2956">
      <w:pPr>
        <w:ind w:firstLine="720"/>
        <w:rPr>
          <w:rFonts w:cs="Calibri"/>
          <w:lang w:val="bg-BG"/>
        </w:rPr>
      </w:pPr>
    </w:p>
    <w:p w:rsidR="009F2956" w:rsidRDefault="004A2A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Уважаеми ………………………………………,</w:t>
      </w:r>
    </w:p>
    <w:p w:rsidR="009F2956" w:rsidRDefault="004A2A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Във връзка с проучване на качеството на обучение в специалност „Фармация“ във Факултета по химия и фармация (ФХФ) на Софийски университет „Св. Климент Охридски“, за нас е ценно да узнаем Вашето мнение като работодател на възпитаници на ФХФ, СУ, които </w:t>
      </w:r>
      <w:r w:rsidR="00CB179F">
        <w:rPr>
          <w:rFonts w:ascii="Times New Roman" w:hAnsi="Times New Roman"/>
          <w:sz w:val="24"/>
          <w:szCs w:val="24"/>
          <w:lang w:val="bg-BG"/>
        </w:rPr>
        <w:t>са или са били на работа във</w:t>
      </w:r>
      <w:r w:rsidR="00FE7037" w:rsidRPr="00111E4F">
        <w:rPr>
          <w:rFonts w:ascii="Times New Roman" w:hAnsi="Times New Roman"/>
          <w:sz w:val="24"/>
          <w:szCs w:val="24"/>
          <w:lang w:val="bg-BG"/>
        </w:rPr>
        <w:t xml:space="preserve"> …………….</w:t>
      </w:r>
      <w:r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111E4F">
        <w:rPr>
          <w:rFonts w:ascii="Times New Roman" w:hAnsi="Times New Roman"/>
          <w:i/>
          <w:sz w:val="24"/>
          <w:szCs w:val="24"/>
          <w:lang w:val="bg-BG"/>
        </w:rPr>
        <w:t xml:space="preserve">Вашата </w:t>
      </w:r>
      <w:r w:rsidR="00FE7037" w:rsidRPr="00111E4F">
        <w:rPr>
          <w:rFonts w:ascii="Times New Roman" w:hAnsi="Times New Roman"/>
          <w:i/>
          <w:sz w:val="24"/>
          <w:szCs w:val="24"/>
          <w:lang w:val="bg-BG"/>
        </w:rPr>
        <w:t>аптека</w:t>
      </w:r>
      <w:r w:rsidRPr="00111E4F">
        <w:rPr>
          <w:rFonts w:ascii="Times New Roman" w:hAnsi="Times New Roman"/>
          <w:i/>
          <w:sz w:val="24"/>
          <w:szCs w:val="24"/>
          <w:lang w:val="bg-BG"/>
        </w:rPr>
        <w:t>/</w:t>
      </w:r>
      <w:r w:rsidR="00FE7037" w:rsidRPr="00111E4F">
        <w:rPr>
          <w:rFonts w:ascii="Times New Roman" w:hAnsi="Times New Roman"/>
          <w:i/>
          <w:sz w:val="24"/>
          <w:szCs w:val="24"/>
          <w:lang w:val="bg-BG"/>
        </w:rPr>
        <w:t>фирма</w:t>
      </w:r>
      <w:r w:rsidRPr="00111E4F">
        <w:rPr>
          <w:rFonts w:ascii="Times New Roman" w:hAnsi="Times New Roman"/>
          <w:sz w:val="24"/>
          <w:szCs w:val="24"/>
          <w:lang w:val="bg-BG"/>
        </w:rPr>
        <w:t>).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F2956" w:rsidRDefault="004A2A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Обръщаме се към Вас с молба за оценка на качествата и степента Ви на удовлетвореност от приемането </w:t>
      </w:r>
      <w:r w:rsidR="002D4ABA">
        <w:rPr>
          <w:rFonts w:ascii="Times New Roman" w:hAnsi="Times New Roman"/>
          <w:sz w:val="24"/>
          <w:szCs w:val="24"/>
          <w:lang w:val="bg-BG"/>
        </w:rPr>
        <w:t>на служители</w:t>
      </w:r>
      <w:r w:rsidR="00CB179F">
        <w:rPr>
          <w:rFonts w:ascii="Times New Roman" w:hAnsi="Times New Roman"/>
          <w:sz w:val="24"/>
          <w:szCs w:val="24"/>
          <w:lang w:val="bg-BG"/>
        </w:rPr>
        <w:t>, завършили</w:t>
      </w:r>
      <w:r>
        <w:rPr>
          <w:rFonts w:ascii="Times New Roman" w:hAnsi="Times New Roman"/>
          <w:sz w:val="24"/>
          <w:szCs w:val="24"/>
          <w:lang w:val="bg-BG"/>
        </w:rPr>
        <w:t xml:space="preserve"> обучение</w:t>
      </w:r>
      <w:r w:rsidR="002D4ABA">
        <w:rPr>
          <w:rFonts w:ascii="Times New Roman" w:hAnsi="Times New Roman"/>
          <w:sz w:val="24"/>
          <w:szCs w:val="24"/>
          <w:lang w:val="bg-BG"/>
        </w:rPr>
        <w:t>то си</w:t>
      </w:r>
      <w:r>
        <w:rPr>
          <w:rFonts w:ascii="Times New Roman" w:hAnsi="Times New Roman"/>
          <w:sz w:val="24"/>
          <w:szCs w:val="24"/>
          <w:lang w:val="bg-BG"/>
        </w:rPr>
        <w:t xml:space="preserve"> във Факултета по химия и фармация, СУ.</w:t>
      </w:r>
    </w:p>
    <w:p w:rsidR="009F2956" w:rsidRDefault="004A2A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Ще сме благодарни да ни дадете обратна връзка и за тяхната мотивираност, амбиция и способност за работа в екип – качества, които се възпитават паралелно с професионалното обучение.</w:t>
      </w:r>
    </w:p>
    <w:p w:rsidR="009F2956" w:rsidRDefault="004A2A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В тази връзка сме подготвили и анкета</w:t>
      </w:r>
      <w:r w:rsidR="00FE7037" w:rsidRPr="00111E4F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, която може да намерите </w:t>
      </w:r>
      <w:r w:rsidR="00FE7037" w:rsidRPr="00111E4F">
        <w:rPr>
          <w:rFonts w:ascii="Times New Roman" w:hAnsi="Times New Roman"/>
          <w:sz w:val="24"/>
          <w:szCs w:val="24"/>
          <w:lang w:val="bg-BG"/>
        </w:rPr>
        <w:t>приложена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F2956" w:rsidRDefault="009F2956">
      <w:pPr>
        <w:jc w:val="both"/>
        <w:rPr>
          <w:rFonts w:ascii="Times New Roman" w:hAnsi="Times New Roman"/>
          <w:sz w:val="24"/>
          <w:szCs w:val="24"/>
        </w:rPr>
      </w:pPr>
    </w:p>
    <w:p w:rsidR="009F2956" w:rsidRDefault="009F2956">
      <w:pPr>
        <w:jc w:val="both"/>
        <w:rPr>
          <w:rFonts w:ascii="Times New Roman" w:hAnsi="Times New Roman"/>
          <w:sz w:val="24"/>
          <w:szCs w:val="24"/>
        </w:rPr>
      </w:pPr>
    </w:p>
    <w:p w:rsidR="009F2956" w:rsidRDefault="009F2956">
      <w:pPr>
        <w:jc w:val="both"/>
        <w:rPr>
          <w:rFonts w:ascii="Times New Roman" w:hAnsi="Times New Roman"/>
          <w:sz w:val="24"/>
          <w:szCs w:val="24"/>
        </w:rPr>
      </w:pPr>
    </w:p>
    <w:p w:rsidR="009F2956" w:rsidRDefault="004A2A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гр. София</w:t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С уважение,</w:t>
      </w:r>
    </w:p>
    <w:p w:rsidR="009F2956" w:rsidRDefault="004A2A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07 декември 2023 г.</w:t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Деканското ръководство на ФХФ, СУ</w:t>
      </w:r>
    </w:p>
    <w:p w:rsidR="009F2956" w:rsidRPr="00B443DC" w:rsidRDefault="004A2A83" w:rsidP="00B443D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:rsidR="002963BC" w:rsidRDefault="002963BC" w:rsidP="002963B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Оценката е в интервала от 1 до 5. </w:t>
      </w:r>
      <w:r w:rsidRPr="00111E4F">
        <w:rPr>
          <w:rFonts w:ascii="Times New Roman" w:hAnsi="Times New Roman"/>
          <w:sz w:val="24"/>
          <w:szCs w:val="24"/>
          <w:lang w:val="bg-BG"/>
        </w:rPr>
        <w:t xml:space="preserve">Моля, </w:t>
      </w:r>
      <w:r w:rsidRPr="00111E4F">
        <w:rPr>
          <w:rFonts w:ascii="Times New Roman" w:hAnsi="Times New Roman"/>
          <w:sz w:val="24"/>
          <w:szCs w:val="24"/>
          <w:u w:val="single"/>
          <w:lang w:val="bg-BG"/>
        </w:rPr>
        <w:t>подчертайте</w:t>
      </w:r>
      <w:r w:rsidRPr="00111E4F">
        <w:rPr>
          <w:rFonts w:ascii="Times New Roman" w:hAnsi="Times New Roman"/>
          <w:sz w:val="24"/>
          <w:szCs w:val="24"/>
          <w:lang w:val="bg-BG"/>
        </w:rPr>
        <w:t xml:space="preserve"> оценката, която считате, че най-добре съответства на представянето на студента/студентите.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 xml:space="preserve">Схема на съгласие: 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 xml:space="preserve">1 = Категорично несъгласен (Лоша оценка); 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 xml:space="preserve">2 = Отчасти несъгласен (Средна оценка); 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 xml:space="preserve">3 = Нито съгласен, нито несъгласен (Добра оценка); 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 xml:space="preserve">4 = Отчасти съгласен (Много добра оценка); 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>5 = Напълно съгласен (Отлична оценка).</w:t>
      </w:r>
    </w:p>
    <w:p w:rsidR="002963BC" w:rsidRDefault="002963BC" w:rsidP="002963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2963BC" w:rsidRDefault="002963BC" w:rsidP="002963BC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Общи умения и знания на стажанта в областта, в която работи:</w:t>
      </w:r>
    </w:p>
    <w:tbl>
      <w:tblPr>
        <w:tblW w:w="7565" w:type="dxa"/>
        <w:tblInd w:w="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rPr>
          <w:trHeight w:val="36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теоретичните знания в практически ситуации:</w:t>
      </w:r>
    </w:p>
    <w:tbl>
      <w:tblPr>
        <w:tblW w:w="7565" w:type="dxa"/>
        <w:tblInd w:w="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106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към професионално</w:t>
      </w:r>
      <w:r w:rsidRPr="00111E4F">
        <w:rPr>
          <w:rFonts w:ascii="Times New Roman" w:hAnsi="Times New Roman"/>
          <w:strike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и </w:t>
      </w:r>
      <w:r w:rsidRPr="00111E4F">
        <w:rPr>
          <w:rFonts w:ascii="Times New Roman" w:hAnsi="Times New Roman"/>
          <w:sz w:val="24"/>
          <w:szCs w:val="24"/>
        </w:rPr>
        <w:t>обучение в периода</w:t>
      </w:r>
      <w:r>
        <w:rPr>
          <w:rFonts w:ascii="Times New Roman" w:hAnsi="Times New Roman"/>
          <w:sz w:val="24"/>
          <w:szCs w:val="24"/>
        </w:rPr>
        <w:t xml:space="preserve"> на стажа:</w:t>
      </w:r>
    </w:p>
    <w:tbl>
      <w:tblPr>
        <w:tblW w:w="7565" w:type="dxa"/>
        <w:tblInd w:w="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106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Адаптация към нови задачи и предизвикателства:</w:t>
      </w:r>
    </w:p>
    <w:tbl>
      <w:tblPr>
        <w:tblW w:w="7565" w:type="dxa"/>
        <w:tblInd w:w="6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Адаптивност в комуникациите с колеги и пациенти:</w:t>
      </w:r>
    </w:p>
    <w:tbl>
      <w:tblPr>
        <w:tblW w:w="756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Участие в екипни срещи и дискусии:</w:t>
      </w:r>
    </w:p>
    <w:tbl>
      <w:tblPr>
        <w:tblW w:w="755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</w:tblGrid>
      <w:tr w:rsidR="002963BC" w:rsidTr="00A227D1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Инициативност и креативност в работата:</w:t>
      </w:r>
    </w:p>
    <w:tbl>
      <w:tblPr>
        <w:tblW w:w="7530" w:type="dxa"/>
        <w:tblInd w:w="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</w:tblGrid>
      <w:tr w:rsidR="002963BC" w:rsidTr="00A227D1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Справяне със задачи, които изискват самостоятелност:</w:t>
      </w:r>
    </w:p>
    <w:tbl>
      <w:tblPr>
        <w:tblW w:w="756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Професионален етикет на стажанта и отношение към работата:</w:t>
      </w:r>
    </w:p>
    <w:tbl>
      <w:tblPr>
        <w:tblW w:w="756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2963BC" w:rsidTr="00A227D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Оценка на дисциплината по време на работа:</w:t>
      </w:r>
    </w:p>
    <w:tbl>
      <w:tblPr>
        <w:tblW w:w="7650" w:type="dxa"/>
        <w:tblInd w:w="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</w:tblGrid>
      <w:tr w:rsidR="002963BC" w:rsidTr="00A227D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BC" w:rsidRDefault="002963BC" w:rsidP="00A227D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2963BC" w:rsidRDefault="002963BC" w:rsidP="002963BC">
      <w:pPr>
        <w:pStyle w:val="ListParagraph"/>
        <w:spacing w:line="276" w:lineRule="auto"/>
        <w:ind w:left="0" w:firstLine="709"/>
        <w:rPr>
          <w:b/>
          <w:bCs/>
        </w:rPr>
      </w:pP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Коментар:</w:t>
      </w:r>
    </w:p>
    <w:p w:rsidR="002963BC" w:rsidRDefault="002963BC" w:rsidP="002963BC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Pr="002D4ABA" w:rsidRDefault="009F2956" w:rsidP="002D4AB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9F2956" w:rsidRPr="002D4ABA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BF" w:rsidRDefault="003137BF">
      <w:pPr>
        <w:spacing w:after="0" w:line="240" w:lineRule="auto"/>
      </w:pPr>
      <w:r>
        <w:separator/>
      </w:r>
    </w:p>
  </w:endnote>
  <w:endnote w:type="continuationSeparator" w:id="0">
    <w:p w:rsidR="003137BF" w:rsidRDefault="0031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P Trajan2ML">
    <w:altName w:val="Calibri"/>
    <w:panose1 w:val="00000000000000000000"/>
    <w:charset w:val="00"/>
    <w:family w:val="modern"/>
    <w:notTrueType/>
    <w:pitch w:val="variable"/>
    <w:sig w:usb0="8000022F" w:usb1="40000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6" w:rsidRDefault="004A2A8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3175" distL="0" distR="0" simplePos="0" relativeHeight="5" behindDoc="1" locked="0" layoutInCell="0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215265</wp:posOffset>
              </wp:positionV>
              <wp:extent cx="2813685" cy="486410"/>
              <wp:effectExtent l="0" t="0" r="635" b="3175"/>
              <wp:wrapNone/>
              <wp:docPr id="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3760" cy="48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1164,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Джеймс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Баучър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359 2 8161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423;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 xml:space="preserve"> факс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359 2 9625 438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style="position:absolute;margin-left:-40.1pt;margin-top:16.95pt;width:221.55pt;height:38.3pt;z-index:-503316475;visibility:visible;mso-wrap-style:square;mso-wrap-distance-left:0;mso-wrap-distance-top:0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1164,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Джеймс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Баучър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359 2 8161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423;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 xml:space="preserve"> факс</w:t>
                    </w:r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359 2 9625 438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2540" distB="635" distL="1905" distR="2540" simplePos="0" relativeHeight="8" behindDoc="1" locked="0" layoutInCell="0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130810</wp:posOffset>
              </wp:positionV>
              <wp:extent cx="6978650" cy="635"/>
              <wp:effectExtent l="1905" t="2540" r="2540" b="635"/>
              <wp:wrapNone/>
              <wp:docPr id="4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86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215265</wp:posOffset>
              </wp:positionV>
              <wp:extent cx="2734310" cy="469900"/>
              <wp:effectExtent l="0" t="0" r="0" b="0"/>
              <wp:wrapNone/>
              <wp:docPr id="5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2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1 James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Bourchier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359 2 8161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423;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359 2 9625 438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6" o:spid="_x0000_s1027" style="position:absolute;margin-left:275.55pt;margin-top:16.95pt;width:215.3pt;height:37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Bulgaria, 1164 Sofia, 1 James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Bourchier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359 2 8161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423;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f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359 2 9625 438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9F2956" w:rsidRDefault="009F2956">
    <w:pPr>
      <w:pStyle w:val="Footer"/>
      <w:rPr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6" w:rsidRDefault="004A2A8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3175" distL="0" distR="0" simplePos="0" relativeHeight="13" behindDoc="1" locked="0" layoutInCell="0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91440</wp:posOffset>
              </wp:positionV>
              <wp:extent cx="2813685" cy="486410"/>
              <wp:effectExtent l="0" t="0" r="635" b="3175"/>
              <wp:wrapNone/>
              <wp:docPr id="7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3760" cy="48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1164,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Джеймс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Баучър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359 2 8161 423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28" style="position:absolute;margin-left:-40.1pt;margin-top:7.2pt;width:221.55pt;height:38.3pt;z-index:-503316467;visibility:visible;mso-wrap-style:square;mso-wrap-distance-left:0;mso-wrap-distance-top:0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1164,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Джеймс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Баучър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359 2 8161 423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2540" distB="635" distL="1905" distR="2540" simplePos="0" relativeHeight="15" behindDoc="1" locked="0" layoutInCell="0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6985</wp:posOffset>
              </wp:positionV>
              <wp:extent cx="6978650" cy="635"/>
              <wp:effectExtent l="1905" t="2540" r="2540" b="635"/>
              <wp:wrapNone/>
              <wp:docPr id="9" name="Freeform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86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91440</wp:posOffset>
              </wp:positionV>
              <wp:extent cx="2734310" cy="469900"/>
              <wp:effectExtent l="0" t="0" r="0" b="0"/>
              <wp:wrapNone/>
              <wp:docPr id="10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2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1 James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Bourchier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359 2 8161 423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" o:spid="_x0000_s1029" style="position:absolute;margin-left:275.55pt;margin-top:7.2pt;width:215.3pt;height:37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Bulgaria, 1164 Sofia, 1 James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Bourchier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359 2 8161 423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BF" w:rsidRDefault="003137BF">
      <w:pPr>
        <w:spacing w:after="0" w:line="240" w:lineRule="auto"/>
      </w:pPr>
      <w:r>
        <w:separator/>
      </w:r>
    </w:p>
  </w:footnote>
  <w:footnote w:type="continuationSeparator" w:id="0">
    <w:p w:rsidR="003137BF" w:rsidRDefault="0031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6" w:rsidRDefault="004A2A83">
    <w:pPr>
      <w:pStyle w:val="Header"/>
      <w:spacing w:after="2000"/>
    </w:pPr>
    <w:r>
      <w:rPr>
        <w:noProof/>
        <w:lang w:val="en-US" w:eastAsia="en-U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-906145</wp:posOffset>
          </wp:positionH>
          <wp:positionV relativeFrom="paragraph">
            <wp:posOffset>-429895</wp:posOffset>
          </wp:positionV>
          <wp:extent cx="7525385" cy="1613535"/>
          <wp:effectExtent l="0" t="0" r="0" b="0"/>
          <wp:wrapNone/>
          <wp:docPr id="1" name="Picture 19" descr="1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 descr="1-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3" t="1078" r="233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7E3"/>
    <w:multiLevelType w:val="multilevel"/>
    <w:tmpl w:val="25185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375700"/>
    <w:multiLevelType w:val="multilevel"/>
    <w:tmpl w:val="DE12D84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56"/>
    <w:rsid w:val="00111E4F"/>
    <w:rsid w:val="00251676"/>
    <w:rsid w:val="002963BC"/>
    <w:rsid w:val="002B5627"/>
    <w:rsid w:val="002D4ABA"/>
    <w:rsid w:val="003137BF"/>
    <w:rsid w:val="004A2A83"/>
    <w:rsid w:val="006C3B04"/>
    <w:rsid w:val="009F2956"/>
    <w:rsid w:val="00B443DC"/>
    <w:rsid w:val="00CB179F"/>
    <w:rsid w:val="00CE0528"/>
    <w:rsid w:val="00E64A7D"/>
    <w:rsid w:val="00FE1945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6E1791-EC6D-4255-8DFD-1A557B5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5C2575"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5C2575"/>
    <w:rPr>
      <w:sz w:val="22"/>
      <w:szCs w:val="22"/>
    </w:rPr>
  </w:style>
  <w:style w:type="character" w:styleId="Hyperlink">
    <w:name w:val="Hyperlink"/>
    <w:uiPriority w:val="99"/>
    <w:unhideWhenUsed/>
    <w:rsid w:val="001E01B5"/>
    <w:rPr>
      <w:color w:val="0000FF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C2575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C2575"/>
    <w:pPr>
      <w:tabs>
        <w:tab w:val="center" w:pos="4680"/>
        <w:tab w:val="right" w:pos="936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C21658"/>
    <w:pPr>
      <w:ind w:left="720"/>
      <w:contextualSpacing/>
    </w:pPr>
    <w:rPr>
      <w:lang w:val="bg-BG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9067F4-B618-4A54-9F3B-12E60A1B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1684</Characters>
  <Application>Microsoft Office Word</Application>
  <DocSecurity>0</DocSecurity>
  <Lines>110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</dc:creator>
  <dc:description/>
  <cp:lastModifiedBy>Galina Gencheva</cp:lastModifiedBy>
  <cp:revision>6</cp:revision>
  <cp:lastPrinted>2018-09-21T07:14:00Z</cp:lastPrinted>
  <dcterms:created xsi:type="dcterms:W3CDTF">2024-01-17T09:03:00Z</dcterms:created>
  <dcterms:modified xsi:type="dcterms:W3CDTF">2024-01-17T09:17:00Z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17566656fea64d4532e2c959cfea762b0cef167562d860a8bf0d5cc8de84e85c</vt:lpwstr>
  </property>
</Properties>
</file>