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2F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  Р  А  Ф  И  К</w:t>
      </w:r>
    </w:p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ЗИМНА СЕСИЯ НА БАКАЛАВЪРСКА ПРОГРАМА  ЮЖНА, ИЗТОЧНА И ЮГОИЗТОЧНА АЗИЯ</w:t>
      </w:r>
    </w:p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 2024/2025 г.</w:t>
      </w:r>
    </w:p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Първи курс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2507"/>
        <w:gridCol w:w="1456"/>
        <w:gridCol w:w="1871"/>
      </w:tblGrid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4D3A82">
        <w:tc>
          <w:tcPr>
            <w:tcW w:w="977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6A2F36" w:rsidRPr="006A2F36" w:rsidTr="004D3A82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Основни понятия в социологията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гл.ас. д-р Димитър Благоев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проф. Емил Боев </w:t>
            </w: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 системи в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13:30 ч.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микро и макро-икономиката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Тодор Попов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Стопански факултет, зала 422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Основи на политологията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  Стойчо Стойчев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30.01.2025 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Религии и философски системи на Южна и Източна Азия  -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Галина Русева-Соколова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Визуална култура на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Андроника Мартонова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20-21. 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14.00 ч.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Втори курс - общи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Икономически системи на Източна Азия</w:t>
            </w: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тест, йероглифика и 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дфсн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5"/>
                <w:szCs w:val="25"/>
                <w:shd w:val="clear" w:color="auto" w:fill="FFFFFF"/>
              </w:rPr>
              <w:t>07.02.2025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5"/>
                <w:szCs w:val="25"/>
                <w:shd w:val="clear" w:color="auto" w:fill="FFFFFF"/>
              </w:rPr>
              <w:t>09:00 ч.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6A2F36" w:rsidRPr="006A2F36" w:rsidTr="004D3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Международни отношения в Южна и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дфсн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5"/>
                <w:szCs w:val="25"/>
                <w:shd w:val="clear" w:color="auto" w:fill="FFFFFF"/>
              </w:rPr>
              <w:t>05.02.2025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5"/>
                <w:szCs w:val="25"/>
                <w:shd w:val="clear" w:color="auto" w:fill="FFFFFF"/>
              </w:rPr>
              <w:t>09:00 ч.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2609"/>
        <w:gridCol w:w="1360"/>
        <w:gridCol w:w="1768"/>
      </w:tblGrid>
      <w:tr w:rsidR="006A2F36" w:rsidRPr="006A2F36" w:rsidTr="004D3A82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264808">
        <w:tc>
          <w:tcPr>
            <w:tcW w:w="97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 задължително-избираем модул Корея</w:t>
            </w:r>
          </w:p>
        </w:tc>
      </w:tr>
      <w:tr w:rsidR="006A2F36" w:rsidRPr="006A2F36" w:rsidTr="004D3A82">
        <w:trPr>
          <w:trHeight w:val="644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 - II част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Бойко Павлов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D3A82">
        <w:trPr>
          <w:trHeight w:val="68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Ким Сеуон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31.01.2025</w:t>
            </w:r>
          </w:p>
          <w:p w:rsidR="006A2F36" w:rsidRPr="006A2F36" w:rsidRDefault="006A2F36" w:rsidP="006A2F36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F36" w:rsidRPr="006A2F36" w:rsidRDefault="006A2F36" w:rsidP="006A2F36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A2F36" w:rsidRPr="006A2F36" w:rsidTr="004D3A82">
        <w:trPr>
          <w:trHeight w:val="644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Корейско странознание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Райна Бенева,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A2F36" w:rsidRPr="006A2F36" w:rsidTr="004D3A82">
        <w:trPr>
          <w:trHeight w:val="644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Ким Сеуон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6A2F36" w:rsidRPr="006A2F36" w:rsidTr="00264808">
        <w:tc>
          <w:tcPr>
            <w:tcW w:w="97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Първи задължително-избираем модул Китай</w:t>
            </w:r>
          </w:p>
        </w:tc>
      </w:tr>
      <w:tr w:rsidR="006A2F36" w:rsidRPr="006A2F36" w:rsidTr="004D3A82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ДАТА, ЧАС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A2F36" w:rsidRPr="006A2F36" w:rsidTr="004D3A82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китайски - II част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11:00-13:00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D3A82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Ненчева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16:30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D3A82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Кайюе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D3A82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Странознание на Китай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Антония Цанкова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264808">
        <w:tc>
          <w:tcPr>
            <w:tcW w:w="970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 задължително-избираем модул Япония</w:t>
            </w:r>
          </w:p>
        </w:tc>
      </w:tr>
      <w:tr w:rsidR="006A2F36" w:rsidRPr="006A2F36" w:rsidTr="004D3A82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4D3A82">
        <w:trPr>
          <w:trHeight w:val="24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японски - II част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Теодора Станчева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6A2F36" w:rsidRPr="006A2F36" w:rsidTr="004D3A82">
        <w:trPr>
          <w:trHeight w:val="24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 Граматикова</w:t>
            </w: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A2F36" w:rsidRPr="006A2F36" w:rsidTr="004D3A82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Странознание на Япония</w:t>
            </w: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тест, йероглифика и КР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дфсн Нако Стефанов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31.01. 2025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09</w:t>
            </w:r>
            <w:r w:rsidR="0099637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  <w:lang w:val="bg-BG"/>
              </w:rPr>
              <w:t>:</w:t>
            </w: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 курс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2528"/>
        <w:gridCol w:w="1613"/>
        <w:gridCol w:w="1392"/>
      </w:tblGrid>
      <w:tr w:rsidR="006A2F36" w:rsidRPr="006A2F36" w:rsidTr="006A2F36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 задължително-избираем модул Корея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корейски,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Янг Бо Юн</w:t>
            </w: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Държавно-правно и политическо устройство на Република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 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6A2F36" w:rsidRPr="006A2F36" w:rsidTr="006A2F36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Първи задължително-избираем модул Китай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26480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китайски,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Христина Теодосиева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11:00-14:00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Индонезия</w:t>
            </w:r>
          </w:p>
        </w:tc>
      </w:tr>
      <w:tr w:rsidR="006A2F36" w:rsidRPr="006A2F36" w:rsidTr="002648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 Кайюе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Индонезия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Съвременен Китай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Тодор Радев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</w:tc>
      </w:tr>
      <w:tr w:rsidR="006A2F36" w:rsidRPr="006A2F36" w:rsidTr="006A2F36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Първи задължително-избираем модул Япония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японски,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 Граматикова, Юко Кито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Япония - технологично и иновационно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дфсн Нако Стефанов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05.02.2025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14:00 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</w:rPr>
        <w:t>Втори задължително-избираем модул Виетнам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551"/>
        <w:gridCol w:w="1559"/>
        <w:gridCol w:w="1417"/>
      </w:tblGrid>
      <w:tr w:rsidR="006A2F36" w:rsidRPr="006A2F36" w:rsidTr="004D3A8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F36" w:rsidRPr="006A2F36" w:rsidTr="004D3A82">
        <w:trPr>
          <w:trHeight w:val="6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виетнамски (втори език), I част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Хоанг Тханх 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6В</w:t>
            </w:r>
          </w:p>
        </w:tc>
      </w:tr>
      <w:tr w:rsidR="006A2F36" w:rsidRPr="006A2F36" w:rsidTr="004D3A8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Културен код и историко-географски особености на Виетнам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гл.ас. д-р Райна Бенева, Даяна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6В/29</w:t>
            </w:r>
          </w:p>
        </w:tc>
      </w:tr>
    </w:tbl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551"/>
        <w:gridCol w:w="1780"/>
        <w:gridCol w:w="1196"/>
      </w:tblGrid>
      <w:tr w:rsidR="006A2F36" w:rsidRPr="006A2F36" w:rsidTr="00483BB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483BB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хинди (втори език), I част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Лилия Денева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83BB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Съвременната индийска култура между традицията и модерността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Милена Братоева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03.02.2024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</w:rPr>
        <w:t>Втори задължително-избираем модул Индия</w:t>
      </w:r>
    </w:p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Четвърти курс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1782"/>
        <w:gridCol w:w="1199"/>
      </w:tblGrid>
      <w:tr w:rsidR="006A2F36" w:rsidRPr="006A2F36" w:rsidTr="006A2F36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 задължително-избираем модул Корея</w:t>
            </w:r>
          </w:p>
        </w:tc>
      </w:tr>
      <w:tr w:rsidR="006A2F36" w:rsidRPr="006A2F36" w:rsidTr="00483B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483B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корейски, VI част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Ким Сеуон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F36" w:rsidRPr="006A2F36" w:rsidRDefault="006A2F36" w:rsidP="006A2F36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A2F36" w:rsidRPr="006A2F36" w:rsidTr="00483BBF">
        <w:trPr>
          <w:trHeight w:val="3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Съвременно корейско общество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Цветелина Андреева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6A2F36" w:rsidRPr="006A2F36" w:rsidTr="006A2F36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Първи задължително-избираем модул Китай</w:t>
            </w:r>
          </w:p>
        </w:tc>
      </w:tr>
      <w:tr w:rsidR="006A2F36" w:rsidRPr="006A2F36" w:rsidTr="00483B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483BBF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китайски, VI част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Антония Цанкова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83BBF">
        <w:trPr>
          <w:trHeight w:val="76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Христина Теодосиева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11:00-12:00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83BBF">
        <w:trPr>
          <w:trHeight w:val="76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 Кайюе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6A2F36" w:rsidRPr="006A2F36" w:rsidTr="00483B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Китай, Европа и САЩ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Александър Алексиев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12.02.2025, 13.02.2025 (по график)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A2F36" w:rsidRPr="006A2F36" w:rsidTr="006A2F36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Първи задължително-избираем модул Япония</w:t>
            </w:r>
          </w:p>
        </w:tc>
      </w:tr>
      <w:tr w:rsidR="006A2F36" w:rsidRPr="006A2F36" w:rsidTr="00483B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F36" w:rsidRPr="006A2F36" w:rsidTr="00483BBF">
        <w:trPr>
          <w:trHeight w:val="5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японски, VI част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д-р Александър Иванов, Мотоки Тагаи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F36" w:rsidRPr="006A2F36" w:rsidTr="00483BB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Япония и съвременния свят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дфсн Нако Стефанов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31.01.2025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15:00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</w:rPr>
        <w:t>Втори задължително-избираем модул Югоизточна Азия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1843"/>
        <w:gridCol w:w="1133"/>
      </w:tblGrid>
      <w:tr w:rsidR="006A2F36" w:rsidRPr="006A2F36" w:rsidTr="00BD653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BD6531">
        <w:trPr>
          <w:trHeight w:val="6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виетнамски (втори език), III част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Даяна Иванова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проф. Емил Боев</w:t>
            </w:r>
          </w:p>
        </w:tc>
      </w:tr>
      <w:tr w:rsidR="006A2F36" w:rsidRPr="006A2F36" w:rsidTr="00BD653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Съвременно виетнамско общество – традиции и динамики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Даяна Иванова,</w:t>
            </w:r>
          </w:p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Крум Златков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 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6В</w:t>
            </w:r>
          </w:p>
        </w:tc>
      </w:tr>
    </w:tbl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</w:rPr>
        <w:t>Втори задължително-избираем модул Индия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2437"/>
        <w:gridCol w:w="1780"/>
        <w:gridCol w:w="1196"/>
      </w:tblGrid>
      <w:tr w:rsidR="006A2F36" w:rsidRPr="006A2F36" w:rsidTr="00BD6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F36" w:rsidRPr="006A2F36" w:rsidTr="00BD6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хинди (втори език), III част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Лилия Денева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 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6В</w:t>
            </w:r>
          </w:p>
        </w:tc>
      </w:tr>
      <w:tr w:rsidR="006A2F36" w:rsidRPr="006A2F36" w:rsidTr="00BD6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Индия и Пакистан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Татяна Евтимова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</w:tbl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ИЗБИРАЕМИ: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3279"/>
        <w:gridCol w:w="1806"/>
        <w:gridCol w:w="1261"/>
        <w:gridCol w:w="36"/>
      </w:tblGrid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Съвременна история на Югоизточна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Зорница Грекова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hd w:val="clear" w:color="auto" w:fill="FFFFFF"/>
              </w:rPr>
              <w:t>29.01.2025 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hd w:val="clear" w:color="auto" w:fill="FFFFFF"/>
              </w:rPr>
              <w:t>10-18 ч.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hd w:val="clear" w:color="auto" w:fill="FFFFFF"/>
              </w:rPr>
              <w:t>10-12 ч. -писмен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hd w:val="clear" w:color="auto" w:fill="FFFFFF"/>
              </w:rPr>
              <w:t>13:30-18-устен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Албена Мирчева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10:30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Ректорат, 134 аудитория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Мария Калинова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Ректорат, 155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Увод в историята на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Гергана Петкова, дац. д-р Вяра Николова, гл. ас. д-р Евелина Хайн, гл. ас. д-р Ирина Шолева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Индонезийски език,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Кадек Санджая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 семестъра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Междукултурна комуникация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Аджит Кумар Шриваства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12:00-15:00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</w:tr>
      <w:tr w:rsidR="006A2F36" w:rsidRPr="006A2F36" w:rsidTr="00264808">
        <w:trPr>
          <w:gridAfter w:val="1"/>
          <w:wAfter w:w="3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Петролният фактор и енергийните пазари в Близкия изток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Надя Филипова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фолклор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Евелина Хайн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Спорт, 1 част (кендо)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гл.ас. д-р Мартин Димитров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залата за тренировки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класическия китайски език,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Антония  Цанкова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АСЕАН – от регионално към международно сътрудничество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Крум Златков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Индонезия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Индонезийски език, ІII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Кадек Санджая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 семестъра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Стара история на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Ирина Шолева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Съвременна история на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Самурайството - социално явление в японската 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гл.ас. д-р Мартин Димитров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сино-корейската йероглифика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Ирина Сотирова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Международни отношения на Япония до 1945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Ерата Мейджи – модернизацията на Япония,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Мартин Димитров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Японски език - надграждащи техники, част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Вяра Николова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Ведическа литература и култура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Милена Братоева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Джьотиша: традиционна индийска астрология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Гергана Руменова Русева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27.01.2025 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08:30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на азиатския театър, 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Андроника Мартонова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Религия на танца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Мона Каушик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11:00-14:00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 и визия през призмата на японското светоусещане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Вяра Николова, д-р Людмила Кирилова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за сертификат за владеене на корейски език, I част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Николина Кирилова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14:30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 език - източен, I част (японски)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 Граматикова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Икономика на Виетнам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Ву Туен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Семантични аспекти на ономатопеичните думи в българския и в японския езици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гл.ас. д-р Стела Живкова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30.01.2025</w:t>
            </w:r>
          </w:p>
          <w:p w:rsidR="006A2F36" w:rsidRPr="006A2F36" w:rsidRDefault="006A2F36" w:rsidP="006A2F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09:30-12:00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 език - източен, III част (японски)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София Граматикова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F36" w:rsidRPr="006A2F36" w:rsidTr="002648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Японски език - надграждащи техники, част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д-р Александър Иванов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36" w:rsidRPr="006A2F36" w:rsidRDefault="006A2F36" w:rsidP="006A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 “Южна, Източна и Югоизточна Азия“</w:t>
      </w:r>
    </w:p>
    <w:p w:rsidR="006A2F36" w:rsidRPr="006A2F36" w:rsidRDefault="006A2F36" w:rsidP="006A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  <w:gridCol w:w="2305"/>
        <w:gridCol w:w="1408"/>
        <w:gridCol w:w="1161"/>
      </w:tblGrid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Източен език (индонезийски) - част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Кадек Санджая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 семестъра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Източен език (корейски) - част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д-р Ким Сеуон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6A2F36" w:rsidRPr="006A2F36" w:rsidRDefault="006A2F36" w:rsidP="006A2F36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F36" w:rsidRPr="006A2F36" w:rsidRDefault="006A2F36" w:rsidP="006A2F36">
            <w:pPr>
              <w:spacing w:before="240" w:after="24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Проблеми на иновационното и технологическо развитие на Южна, Източна и Югоизточна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Нако Стефанов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09:00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България и страните от Южна, Източна и Югоизточна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09:00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Европа и Индия - културни идентичности и влияния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доц. д-р Галина Русева-Соколов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Геополитически проблеми на актуалната глобална динамика и Изтока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09:00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  <w:tr w:rsidR="006A2F36" w:rsidRPr="006A2F36" w:rsidTr="006A2F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Проблеми на стопанската динамика на Изток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Нако Стефанов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04.02.2025</w:t>
            </w:r>
          </w:p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1D2228"/>
                <w:sz w:val="21"/>
                <w:szCs w:val="21"/>
                <w:shd w:val="clear" w:color="auto" w:fill="FFFFFF"/>
              </w:rPr>
              <w:t>09:00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36" w:rsidRPr="006A2F36" w:rsidRDefault="006A2F36" w:rsidP="006A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Виетнам</w:t>
            </w:r>
          </w:p>
        </w:tc>
      </w:tr>
    </w:tbl>
    <w:p w:rsidR="00CD1FD5" w:rsidRDefault="00CD1FD5"/>
    <w:sectPr w:rsidR="00CD1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36"/>
    <w:rsid w:val="00264808"/>
    <w:rsid w:val="00483BBF"/>
    <w:rsid w:val="004D3A82"/>
    <w:rsid w:val="006A2F36"/>
    <w:rsid w:val="007C286C"/>
    <w:rsid w:val="00966ABC"/>
    <w:rsid w:val="00996376"/>
    <w:rsid w:val="00AB63D2"/>
    <w:rsid w:val="00BD6531"/>
    <w:rsid w:val="00C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43E59-9C92-48EF-A033-D1E9E0C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21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69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5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51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4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1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97">
          <w:marLeft w:val="-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37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9</cp:revision>
  <dcterms:created xsi:type="dcterms:W3CDTF">2025-01-13T08:20:00Z</dcterms:created>
  <dcterms:modified xsi:type="dcterms:W3CDTF">2025-01-14T08:14:00Z</dcterms:modified>
</cp:coreProperties>
</file>