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F9" w:rsidRPr="002E0BF9" w:rsidRDefault="002E0BF9" w:rsidP="002E0BF9">
      <w:pPr>
        <w:tabs>
          <w:tab w:val="left" w:pos="142"/>
        </w:tabs>
        <w:suppressAutoHyphens/>
        <w:spacing w:after="240" w:line="240" w:lineRule="auto"/>
        <w:rPr>
          <w:bCs/>
          <w:spacing w:val="-2"/>
          <w:sz w:val="24"/>
          <w:szCs w:val="24"/>
        </w:rPr>
      </w:pPr>
      <w:r w:rsidRPr="002E0BF9">
        <w:rPr>
          <w:rFonts w:ascii="Wingdings" w:hAnsi="Wingdings" w:cs="Wingdings"/>
          <w:sz w:val="24"/>
          <w:szCs w:val="24"/>
          <w:u w:color="000000"/>
        </w:rPr>
        <w:t></w:t>
      </w:r>
      <w:r w:rsidRPr="002E0BF9">
        <w:rPr>
          <w:b/>
          <w:bCs/>
          <w:spacing w:val="-2"/>
          <w:sz w:val="24"/>
          <w:szCs w:val="24"/>
        </w:rPr>
        <w:t xml:space="preserve"> MA </w:t>
      </w:r>
      <w:proofErr w:type="spellStart"/>
      <w:r w:rsidRPr="002E0BF9">
        <w:rPr>
          <w:b/>
          <w:bCs/>
          <w:spacing w:val="-2"/>
          <w:sz w:val="24"/>
          <w:szCs w:val="24"/>
        </w:rPr>
        <w:t>Programme</w:t>
      </w:r>
      <w:proofErr w:type="spellEnd"/>
      <w:r w:rsidRPr="002E0BF9">
        <w:rPr>
          <w:b/>
          <w:bCs/>
          <w:spacing w:val="-2"/>
          <w:sz w:val="24"/>
          <w:szCs w:val="24"/>
        </w:rPr>
        <w:t>: Management of education</w:t>
      </w:r>
      <w:r w:rsidRPr="002E0BF9">
        <w:rPr>
          <w:bCs/>
          <w:spacing w:val="-2"/>
          <w:sz w:val="24"/>
          <w:szCs w:val="24"/>
        </w:rPr>
        <w:t xml:space="preserve"> - in English Language Teaching</w:t>
      </w:r>
    </w:p>
    <w:p w:rsidR="005F631B" w:rsidRPr="002E0BF9" w:rsidRDefault="005F631B" w:rsidP="002E0BF9">
      <w:pPr>
        <w:spacing w:after="240" w:line="240" w:lineRule="auto"/>
        <w:jc w:val="both"/>
        <w:rPr>
          <w:rFonts w:ascii="Times New Roman" w:hAnsi="Times New Roman"/>
          <w:sz w:val="24"/>
          <w:szCs w:val="24"/>
        </w:rPr>
      </w:pPr>
    </w:p>
    <w:p w:rsidR="002E0BF9" w:rsidRPr="00C629B5" w:rsidRDefault="002E0BF9" w:rsidP="002E0BF9">
      <w:pPr>
        <w:tabs>
          <w:tab w:val="left" w:pos="142"/>
        </w:tabs>
        <w:suppressAutoHyphens/>
        <w:spacing w:after="240" w:line="240" w:lineRule="auto"/>
        <w:rPr>
          <w:bCs/>
          <w:spacing w:val="-2"/>
          <w:sz w:val="24"/>
          <w:szCs w:val="24"/>
        </w:rPr>
      </w:pPr>
      <w:r w:rsidRPr="00C629B5">
        <w:rPr>
          <w:bCs/>
          <w:i/>
          <w:spacing w:val="-2"/>
          <w:sz w:val="24"/>
          <w:szCs w:val="24"/>
        </w:rPr>
        <w:t xml:space="preserve">Duration: </w:t>
      </w:r>
      <w:r w:rsidRPr="00C629B5">
        <w:rPr>
          <w:bCs/>
          <w:spacing w:val="-2"/>
          <w:sz w:val="24"/>
          <w:szCs w:val="24"/>
        </w:rPr>
        <w:t>2 terms</w:t>
      </w:r>
    </w:p>
    <w:p w:rsidR="002E0BF9" w:rsidRPr="00C629B5" w:rsidRDefault="002E0BF9" w:rsidP="002E0BF9">
      <w:pPr>
        <w:tabs>
          <w:tab w:val="left" w:pos="142"/>
        </w:tabs>
        <w:suppressAutoHyphens/>
        <w:spacing w:after="240" w:line="240" w:lineRule="auto"/>
        <w:rPr>
          <w:bCs/>
          <w:i/>
          <w:spacing w:val="-2"/>
          <w:sz w:val="24"/>
          <w:szCs w:val="24"/>
        </w:rPr>
      </w:pPr>
      <w:r w:rsidRPr="00C629B5">
        <w:rPr>
          <w:bCs/>
          <w:i/>
          <w:spacing w:val="-2"/>
          <w:sz w:val="24"/>
          <w:szCs w:val="24"/>
        </w:rPr>
        <w:t xml:space="preserve">Form of Education: </w:t>
      </w:r>
      <w:r w:rsidRPr="00C629B5">
        <w:rPr>
          <w:bCs/>
          <w:spacing w:val="-2"/>
          <w:sz w:val="24"/>
          <w:szCs w:val="24"/>
        </w:rPr>
        <w:t>full/part time</w:t>
      </w:r>
    </w:p>
    <w:p w:rsidR="002E0BF9" w:rsidRPr="002E0BF9" w:rsidRDefault="002E0BF9" w:rsidP="002E0BF9">
      <w:pPr>
        <w:tabs>
          <w:tab w:val="left" w:pos="142"/>
        </w:tabs>
        <w:suppressAutoHyphens/>
        <w:spacing w:after="240" w:line="240" w:lineRule="auto"/>
        <w:rPr>
          <w:bCs/>
          <w:i/>
          <w:spacing w:val="-2"/>
          <w:sz w:val="24"/>
          <w:szCs w:val="24"/>
        </w:rPr>
      </w:pPr>
      <w:r w:rsidRPr="00C629B5">
        <w:rPr>
          <w:bCs/>
          <w:i/>
          <w:spacing w:val="-2"/>
          <w:sz w:val="24"/>
          <w:szCs w:val="24"/>
        </w:rPr>
        <w:t xml:space="preserve">Start: </w:t>
      </w:r>
      <w:r w:rsidRPr="00C629B5">
        <w:rPr>
          <w:bCs/>
          <w:spacing w:val="-2"/>
          <w:sz w:val="24"/>
          <w:szCs w:val="24"/>
        </w:rPr>
        <w:t>winter/summer semester</w:t>
      </w:r>
    </w:p>
    <w:p w:rsidR="00C629B5" w:rsidRDefault="00C629B5" w:rsidP="002E0BF9">
      <w:pPr>
        <w:tabs>
          <w:tab w:val="left" w:pos="142"/>
        </w:tabs>
        <w:suppressAutoHyphens/>
        <w:spacing w:after="240" w:line="240" w:lineRule="auto"/>
        <w:rPr>
          <w:bCs/>
          <w:i/>
          <w:spacing w:val="-2"/>
          <w:sz w:val="24"/>
          <w:szCs w:val="24"/>
        </w:rPr>
      </w:pPr>
    </w:p>
    <w:p w:rsidR="002E0BF9" w:rsidRPr="002E0BF9" w:rsidRDefault="002E0BF9" w:rsidP="002E0BF9">
      <w:pPr>
        <w:tabs>
          <w:tab w:val="left" w:pos="142"/>
        </w:tabs>
        <w:suppressAutoHyphens/>
        <w:spacing w:after="240" w:line="240" w:lineRule="auto"/>
        <w:rPr>
          <w:bCs/>
          <w:i/>
          <w:spacing w:val="-2"/>
          <w:sz w:val="24"/>
          <w:szCs w:val="24"/>
        </w:rPr>
      </w:pPr>
      <w:bookmarkStart w:id="0" w:name="_GoBack"/>
      <w:bookmarkEnd w:id="0"/>
      <w:r w:rsidRPr="002E0BF9">
        <w:rPr>
          <w:bCs/>
          <w:i/>
          <w:spacing w:val="-2"/>
          <w:sz w:val="24"/>
          <w:szCs w:val="24"/>
        </w:rPr>
        <w:t xml:space="preserve">Contact information: </w:t>
      </w:r>
      <w:r w:rsidRPr="002E0BF9">
        <w:rPr>
          <w:bCs/>
          <w:spacing w:val="-2"/>
          <w:sz w:val="24"/>
          <w:szCs w:val="24"/>
        </w:rPr>
        <w:t xml:space="preserve">Assoc. Prof. </w:t>
      </w:r>
      <w:proofErr w:type="spellStart"/>
      <w:r w:rsidRPr="002E0BF9">
        <w:rPr>
          <w:bCs/>
          <w:spacing w:val="-2"/>
          <w:sz w:val="24"/>
          <w:szCs w:val="24"/>
        </w:rPr>
        <w:t>Boncho</w:t>
      </w:r>
      <w:proofErr w:type="spellEnd"/>
      <w:r w:rsidRPr="002E0BF9">
        <w:rPr>
          <w:bCs/>
          <w:spacing w:val="-2"/>
          <w:sz w:val="24"/>
          <w:szCs w:val="24"/>
        </w:rPr>
        <w:t xml:space="preserve"> </w:t>
      </w:r>
      <w:proofErr w:type="spellStart"/>
      <w:r w:rsidRPr="002E0BF9">
        <w:rPr>
          <w:bCs/>
          <w:spacing w:val="-2"/>
          <w:sz w:val="24"/>
          <w:szCs w:val="24"/>
        </w:rPr>
        <w:t>Gospodinov</w:t>
      </w:r>
      <w:proofErr w:type="spellEnd"/>
      <w:r w:rsidRPr="002E0BF9">
        <w:rPr>
          <w:bCs/>
          <w:spacing w:val="-2"/>
          <w:sz w:val="24"/>
          <w:szCs w:val="24"/>
        </w:rPr>
        <w:t>, PhD - Program Coordinator</w:t>
      </w:r>
    </w:p>
    <w:p w:rsidR="002E0BF9" w:rsidRPr="002E0BF9" w:rsidRDefault="002E0BF9" w:rsidP="002E0BF9">
      <w:pPr>
        <w:tabs>
          <w:tab w:val="left" w:pos="142"/>
        </w:tabs>
        <w:suppressAutoHyphens/>
        <w:spacing w:after="240" w:line="240" w:lineRule="auto"/>
        <w:rPr>
          <w:bCs/>
          <w:spacing w:val="-2"/>
          <w:sz w:val="24"/>
          <w:szCs w:val="24"/>
          <w:lang w:val="de-DE"/>
        </w:rPr>
      </w:pPr>
      <w:r w:rsidRPr="002E0BF9">
        <w:rPr>
          <w:bCs/>
          <w:i/>
          <w:spacing w:val="-2"/>
          <w:sz w:val="24"/>
          <w:szCs w:val="24"/>
          <w:lang w:val="de-DE"/>
        </w:rPr>
        <w:t>E-mail:</w:t>
      </w:r>
      <w:r w:rsidRPr="002E0BF9">
        <w:rPr>
          <w:bCs/>
          <w:spacing w:val="-2"/>
          <w:sz w:val="24"/>
          <w:szCs w:val="24"/>
          <w:lang w:val="de-DE"/>
        </w:rPr>
        <w:t xml:space="preserve"> B.Gospodinov@fp.uni-sofia.bg</w:t>
      </w:r>
    </w:p>
    <w:p w:rsidR="002E0BF9" w:rsidRPr="002E0BF9" w:rsidRDefault="002E0BF9" w:rsidP="002E0BF9">
      <w:pPr>
        <w:tabs>
          <w:tab w:val="left" w:pos="142"/>
        </w:tabs>
        <w:suppressAutoHyphens/>
        <w:spacing w:after="240" w:line="240" w:lineRule="auto"/>
        <w:rPr>
          <w:bCs/>
          <w:spacing w:val="-2"/>
          <w:sz w:val="24"/>
          <w:szCs w:val="24"/>
        </w:rPr>
      </w:pPr>
      <w:proofErr w:type="spellStart"/>
      <w:r w:rsidRPr="002E0BF9">
        <w:rPr>
          <w:bCs/>
          <w:spacing w:val="-2"/>
          <w:sz w:val="24"/>
          <w:szCs w:val="24"/>
        </w:rPr>
        <w:t>Petya</w:t>
      </w:r>
      <w:proofErr w:type="spellEnd"/>
      <w:r w:rsidRPr="002E0BF9">
        <w:rPr>
          <w:bCs/>
          <w:spacing w:val="-2"/>
          <w:sz w:val="24"/>
          <w:szCs w:val="24"/>
        </w:rPr>
        <w:t xml:space="preserve"> </w:t>
      </w:r>
      <w:proofErr w:type="spellStart"/>
      <w:r w:rsidRPr="002E0BF9">
        <w:rPr>
          <w:bCs/>
          <w:spacing w:val="-2"/>
          <w:sz w:val="24"/>
          <w:szCs w:val="24"/>
        </w:rPr>
        <w:t>Ruseva</w:t>
      </w:r>
      <w:proofErr w:type="spellEnd"/>
      <w:r w:rsidRPr="002E0BF9">
        <w:rPr>
          <w:bCs/>
          <w:spacing w:val="-2"/>
          <w:sz w:val="24"/>
          <w:szCs w:val="24"/>
        </w:rPr>
        <w:t xml:space="preserve"> – Inspector,</w:t>
      </w:r>
    </w:p>
    <w:p w:rsidR="002E0BF9" w:rsidRPr="002E0BF9" w:rsidRDefault="002E0BF9" w:rsidP="002E0BF9">
      <w:pPr>
        <w:tabs>
          <w:tab w:val="left" w:pos="142"/>
        </w:tabs>
        <w:suppressAutoHyphens/>
        <w:spacing w:after="240" w:line="240" w:lineRule="auto"/>
        <w:rPr>
          <w:bCs/>
          <w:spacing w:val="-2"/>
          <w:sz w:val="24"/>
          <w:szCs w:val="24"/>
        </w:rPr>
      </w:pPr>
      <w:r w:rsidRPr="002E0BF9">
        <w:rPr>
          <w:bCs/>
          <w:i/>
          <w:spacing w:val="-2"/>
          <w:sz w:val="24"/>
          <w:szCs w:val="24"/>
        </w:rPr>
        <w:t>Tel.</w:t>
      </w:r>
      <w:r w:rsidRPr="002E0BF9">
        <w:rPr>
          <w:bCs/>
          <w:spacing w:val="-2"/>
          <w:sz w:val="24"/>
          <w:szCs w:val="24"/>
        </w:rPr>
        <w:t>: +359(2)9308249</w:t>
      </w:r>
    </w:p>
    <w:p w:rsidR="002E0BF9" w:rsidRPr="002E0BF9" w:rsidRDefault="002E0BF9" w:rsidP="002E0BF9">
      <w:pPr>
        <w:tabs>
          <w:tab w:val="left" w:pos="142"/>
        </w:tabs>
        <w:suppressAutoHyphens/>
        <w:spacing w:after="240" w:line="240" w:lineRule="auto"/>
        <w:rPr>
          <w:bCs/>
          <w:spacing w:val="-2"/>
          <w:sz w:val="24"/>
          <w:szCs w:val="24"/>
        </w:rPr>
      </w:pP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The master degree program "Management of education" is addressed to all students and professionals who have already received their bachelor degrees in educational specialties (have qualification “teacher”). The program was jointly developed by the Bulgarian team of university teachers and National School of Management in Education of the University of Amsterdam. It is accredited by an international expert team and by the National Accreditation Agency in Bulgaria.</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xml:space="preserve">The aim of the </w:t>
      </w:r>
      <w:proofErr w:type="spellStart"/>
      <w:proofErr w:type="gramStart"/>
      <w:r w:rsidRPr="002E0BF9">
        <w:rPr>
          <w:bCs/>
          <w:sz w:val="24"/>
          <w:szCs w:val="24"/>
        </w:rPr>
        <w:t>programm</w:t>
      </w:r>
      <w:proofErr w:type="spellEnd"/>
      <w:r w:rsidRPr="002E0BF9">
        <w:rPr>
          <w:bCs/>
          <w:sz w:val="24"/>
          <w:szCs w:val="24"/>
        </w:rPr>
        <w:t xml:space="preserve">  is</w:t>
      </w:r>
      <w:proofErr w:type="gramEnd"/>
      <w:r w:rsidRPr="002E0BF9">
        <w:rPr>
          <w:bCs/>
          <w:sz w:val="24"/>
          <w:szCs w:val="24"/>
        </w:rPr>
        <w:t xml:space="preserve"> to prepare students for the carrier of professional managers who will be able to work at the all management levels of education.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At the end of their studies students should have:</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w:t>
      </w:r>
      <w:r w:rsidRPr="002E0BF9">
        <w:rPr>
          <w:bCs/>
          <w:sz w:val="24"/>
          <w:szCs w:val="24"/>
        </w:rPr>
        <w:tab/>
      </w:r>
      <w:proofErr w:type="gramStart"/>
      <w:r w:rsidRPr="002E0BF9">
        <w:rPr>
          <w:bCs/>
          <w:sz w:val="24"/>
          <w:szCs w:val="24"/>
        </w:rPr>
        <w:t>knowledge</w:t>
      </w:r>
      <w:proofErr w:type="gramEnd"/>
      <w:r w:rsidRPr="002E0BF9">
        <w:rPr>
          <w:bCs/>
          <w:sz w:val="24"/>
          <w:szCs w:val="24"/>
        </w:rPr>
        <w:t xml:space="preserve"> of the: </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Approaches and models of management of education;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Functions, roles, activities, rights and responsibilities of the education manager;</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School legislation;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Quality management in education and academic activities;</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Counseling and supervision in education;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w:t>
      </w:r>
      <w:r w:rsidRPr="002E0BF9">
        <w:rPr>
          <w:bCs/>
          <w:sz w:val="24"/>
          <w:szCs w:val="24"/>
        </w:rPr>
        <w:tab/>
      </w:r>
      <w:proofErr w:type="gramStart"/>
      <w:r w:rsidRPr="002E0BF9">
        <w:rPr>
          <w:bCs/>
          <w:sz w:val="24"/>
          <w:szCs w:val="24"/>
        </w:rPr>
        <w:t>skills</w:t>
      </w:r>
      <w:proofErr w:type="gramEnd"/>
      <w:r w:rsidRPr="002E0BF9">
        <w:rPr>
          <w:bCs/>
          <w:sz w:val="24"/>
          <w:szCs w:val="24"/>
        </w:rPr>
        <w:t xml:space="preserve"> for:</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lastRenderedPageBreak/>
        <w:t>- Planning and organizing management activities of an educational institution;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Developing a management strategy;</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Management of staff in educational institutions;</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Classroom management;</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Monitoring and quality control of the educational management and education;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Team work, etc.</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xml:space="preserve">At the end of their studies students should have professional competences in the areas of planning, </w:t>
      </w:r>
      <w:proofErr w:type="spellStart"/>
      <w:r w:rsidRPr="002E0BF9">
        <w:rPr>
          <w:bCs/>
          <w:sz w:val="24"/>
          <w:szCs w:val="24"/>
        </w:rPr>
        <w:t>organising</w:t>
      </w:r>
      <w:proofErr w:type="spellEnd"/>
      <w:r w:rsidRPr="002E0BF9">
        <w:rPr>
          <w:bCs/>
          <w:sz w:val="24"/>
          <w:szCs w:val="24"/>
        </w:rPr>
        <w:t>, carrying out and assessing management activities at the all levels of education.</w:t>
      </w:r>
    </w:p>
    <w:p w:rsidR="002E0BF9" w:rsidRPr="002E0BF9" w:rsidRDefault="002E0BF9" w:rsidP="002E0BF9">
      <w:pPr>
        <w:tabs>
          <w:tab w:val="left" w:pos="142"/>
        </w:tabs>
        <w:suppressAutoHyphens/>
        <w:spacing w:after="240" w:line="240" w:lineRule="auto"/>
        <w:rPr>
          <w:bCs/>
          <w:sz w:val="24"/>
          <w:szCs w:val="24"/>
        </w:rPr>
      </w:pPr>
      <w:r w:rsidRPr="002E0BF9">
        <w:rPr>
          <w:bCs/>
          <w:sz w:val="24"/>
          <w:szCs w:val="24"/>
        </w:rPr>
        <w:t xml:space="preserve">After </w:t>
      </w:r>
      <w:proofErr w:type="gramStart"/>
      <w:r w:rsidRPr="002E0BF9">
        <w:rPr>
          <w:bCs/>
          <w:sz w:val="24"/>
          <w:szCs w:val="24"/>
        </w:rPr>
        <w:t>graduating  the</w:t>
      </w:r>
      <w:proofErr w:type="gramEnd"/>
      <w:r w:rsidRPr="002E0BF9">
        <w:rPr>
          <w:bCs/>
          <w:sz w:val="24"/>
          <w:szCs w:val="24"/>
        </w:rPr>
        <w:t xml:space="preserve"> study </w:t>
      </w:r>
      <w:proofErr w:type="spellStart"/>
      <w:r w:rsidRPr="002E0BF9">
        <w:rPr>
          <w:bCs/>
          <w:sz w:val="24"/>
          <w:szCs w:val="24"/>
        </w:rPr>
        <w:t>programme</w:t>
      </w:r>
      <w:proofErr w:type="spellEnd"/>
      <w:r w:rsidRPr="002E0BF9">
        <w:rPr>
          <w:bCs/>
          <w:sz w:val="24"/>
          <w:szCs w:val="24"/>
        </w:rPr>
        <w:t xml:space="preserve"> the students will be prepared for the carrier of educational managers at all levels of the education.</w:t>
      </w:r>
    </w:p>
    <w:p w:rsidR="002E0BF9" w:rsidRPr="002E0BF9" w:rsidRDefault="002E0BF9" w:rsidP="002E0BF9">
      <w:pPr>
        <w:tabs>
          <w:tab w:val="left" w:pos="142"/>
        </w:tabs>
        <w:suppressAutoHyphens/>
        <w:spacing w:after="240" w:line="240" w:lineRule="auto"/>
        <w:rPr>
          <w:sz w:val="24"/>
          <w:szCs w:val="24"/>
        </w:rPr>
      </w:pPr>
    </w:p>
    <w:p w:rsidR="005F631B" w:rsidRPr="002E0BF9" w:rsidRDefault="005F631B" w:rsidP="002E0BF9">
      <w:pPr>
        <w:spacing w:after="240" w:line="240" w:lineRule="auto"/>
        <w:jc w:val="both"/>
        <w:rPr>
          <w:rFonts w:ascii="Times New Roman" w:hAnsi="Times New Roman"/>
          <w:sz w:val="24"/>
          <w:szCs w:val="24"/>
        </w:rPr>
      </w:pPr>
    </w:p>
    <w:sectPr w:rsidR="005F631B" w:rsidRPr="002E0BF9" w:rsidSect="003A4F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BD9"/>
    <w:multiLevelType w:val="hybridMultilevel"/>
    <w:tmpl w:val="D0FC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F4D"/>
    <w:rsid w:val="0015332F"/>
    <w:rsid w:val="00193F5B"/>
    <w:rsid w:val="00220CA9"/>
    <w:rsid w:val="002E0BF9"/>
    <w:rsid w:val="003A4F4A"/>
    <w:rsid w:val="00413A3A"/>
    <w:rsid w:val="005F631B"/>
    <w:rsid w:val="00B6159E"/>
    <w:rsid w:val="00C57CCC"/>
    <w:rsid w:val="00C629B5"/>
    <w:rsid w:val="00C76F4D"/>
    <w:rsid w:val="00C809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3F5B"/>
    <w:pPr>
      <w:ind w:left="720"/>
      <w:contextualSpacing/>
    </w:pPr>
  </w:style>
  <w:style w:type="character" w:styleId="Hyperlink">
    <w:name w:val="Hyperlink"/>
    <w:uiPriority w:val="99"/>
    <w:rsid w:val="00C57CCC"/>
    <w:rPr>
      <w:rFonts w:cs="Times New Roman"/>
      <w:color w:val="0066B1"/>
      <w:sz w:val="18"/>
      <w:szCs w:val="18"/>
      <w:u w:val="none"/>
      <w:effect w:val="none"/>
    </w:rPr>
  </w:style>
  <w:style w:type="character" w:customStyle="1" w:styleId="apple-converted-space">
    <w:name w:val="apple-converted-space"/>
    <w:rsid w:val="00220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Djina</cp:lastModifiedBy>
  <cp:revision>7</cp:revision>
  <dcterms:created xsi:type="dcterms:W3CDTF">2014-03-28T08:53:00Z</dcterms:created>
  <dcterms:modified xsi:type="dcterms:W3CDTF">2015-07-10T07:10:00Z</dcterms:modified>
</cp:coreProperties>
</file>