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411" w14:textId="1A35349F" w:rsidR="00F75746" w:rsidRPr="00F75746" w:rsidRDefault="00F75746" w:rsidP="00F75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746">
        <w:rPr>
          <w:rFonts w:ascii="Times New Roman" w:hAnsi="Times New Roman" w:cs="Times New Roman"/>
          <w:b/>
          <w:bCs/>
          <w:sz w:val="24"/>
          <w:szCs w:val="24"/>
        </w:rPr>
        <w:t>THE SOCIAL AND PEDAGOGICAL BOARDING SCHOOL BETWEEN INSTITUTIONALIZATION AND DEINSTITUTIONALIZATION</w:t>
      </w:r>
    </w:p>
    <w:p w14:paraId="7F9AC255" w14:textId="77777777" w:rsidR="00F75746" w:rsidRPr="00F75746" w:rsidRDefault="00F75746" w:rsidP="00F75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50C3D" w14:textId="06306AB8" w:rsidR="00F75746" w:rsidRPr="00F75746" w:rsidRDefault="00F75746" w:rsidP="00F75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746">
        <w:rPr>
          <w:rFonts w:ascii="Times New Roman" w:hAnsi="Times New Roman" w:cs="Times New Roman"/>
          <w:b/>
          <w:bCs/>
          <w:sz w:val="24"/>
          <w:szCs w:val="24"/>
        </w:rPr>
        <w:t xml:space="preserve">Zdravko </w:t>
      </w:r>
      <w:proofErr w:type="spellStart"/>
      <w:r w:rsidRPr="00F75746">
        <w:rPr>
          <w:rFonts w:ascii="Times New Roman" w:hAnsi="Times New Roman" w:cs="Times New Roman"/>
          <w:b/>
          <w:bCs/>
          <w:sz w:val="24"/>
          <w:szCs w:val="24"/>
        </w:rPr>
        <w:t>Angelov</w:t>
      </w:r>
      <w:proofErr w:type="spellEnd"/>
    </w:p>
    <w:p w14:paraId="59C6584B" w14:textId="77777777" w:rsidR="00F75746" w:rsidRPr="00F75746" w:rsidRDefault="00F75746" w:rsidP="00F75746">
      <w:pPr>
        <w:rPr>
          <w:rFonts w:ascii="Times New Roman" w:hAnsi="Times New Roman" w:cs="Times New Roman"/>
          <w:sz w:val="24"/>
          <w:szCs w:val="24"/>
        </w:rPr>
      </w:pPr>
    </w:p>
    <w:p w14:paraId="1A5DAB9F" w14:textId="77777777" w:rsidR="00F75746" w:rsidRPr="00F75746" w:rsidRDefault="00F75746" w:rsidP="00F7574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Pr="00F75746">
        <w:rPr>
          <w:rFonts w:ascii="Times New Roman" w:hAnsi="Times New Roman" w:cs="Times New Roman"/>
          <w:i/>
          <w:iCs/>
          <w:sz w:val="24"/>
          <w:szCs w:val="24"/>
        </w:rPr>
        <w:t xml:space="preserve">. This text refers to the current Social and Pedagogical Boarding School. It traces its development since its establishment in 1970 as a specific form of institutionalization. The answer to a number of questions is sought: how this institution exists under the conditions of transformation of Bulgarian society; how it changed since the regime changed in 1989; what is its place in the existing transition zone (both temporal and spatial) between the boarding school and home protection. To answer these questions, a brief history of this educational institution is presented tracing back its establishment, development and transformation happening in parallel with the ongoing process of deinstitutionalization in the country. The results from a field survey in the present-day Social and Pedagogical Boarding School are presented. </w:t>
      </w:r>
    </w:p>
    <w:p w14:paraId="689577A9" w14:textId="29361202" w:rsidR="0033634F" w:rsidRPr="00F75746" w:rsidRDefault="00F75746" w:rsidP="00F7574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 words</w:t>
      </w:r>
      <w:r w:rsidRPr="00F7574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75746">
        <w:rPr>
          <w:rFonts w:ascii="Times New Roman" w:hAnsi="Times New Roman" w:cs="Times New Roman"/>
          <w:i/>
          <w:iCs/>
          <w:sz w:val="24"/>
          <w:szCs w:val="24"/>
        </w:rPr>
        <w:t>labor</w:t>
      </w:r>
      <w:proofErr w:type="spellEnd"/>
      <w:r w:rsidRPr="00F75746">
        <w:rPr>
          <w:rFonts w:ascii="Times New Roman" w:hAnsi="Times New Roman" w:cs="Times New Roman"/>
          <w:i/>
          <w:iCs/>
          <w:sz w:val="24"/>
          <w:szCs w:val="24"/>
        </w:rPr>
        <w:t xml:space="preserve"> school; Boarding school for hard-to-learn students, </w:t>
      </w:r>
      <w:proofErr w:type="gramStart"/>
      <w:r w:rsidRPr="00F75746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gramEnd"/>
      <w:r w:rsidRPr="00F75746">
        <w:rPr>
          <w:rFonts w:ascii="Times New Roman" w:hAnsi="Times New Roman" w:cs="Times New Roman"/>
          <w:i/>
          <w:iCs/>
          <w:sz w:val="24"/>
          <w:szCs w:val="24"/>
        </w:rPr>
        <w:t xml:space="preserve"> boarding school, Anti-social change, Criminal care. institutionalization, deinstitutionalization</w:t>
      </w:r>
    </w:p>
    <w:sectPr w:rsidR="0033634F" w:rsidRPr="00F75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07"/>
    <w:rsid w:val="001B6507"/>
    <w:rsid w:val="0033634F"/>
    <w:rsid w:val="00F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1900"/>
  <w15:chartTrackingRefBased/>
  <w15:docId w15:val="{2B8FD03C-4790-4561-AEDA-6D4F931A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verzhiniya raykova</dc:creator>
  <cp:keywords/>
  <dc:description/>
  <cp:lastModifiedBy>verzhiniya raykova</cp:lastModifiedBy>
  <cp:revision>3</cp:revision>
  <dcterms:created xsi:type="dcterms:W3CDTF">2022-11-18T09:35:00Z</dcterms:created>
  <dcterms:modified xsi:type="dcterms:W3CDTF">2022-11-18T09:37:00Z</dcterms:modified>
</cp:coreProperties>
</file>